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01BA5" w14:textId="77777777" w:rsidR="00BF18FB" w:rsidRDefault="00BF18FB" w:rsidP="00BF18FB">
      <w:pPr>
        <w:pStyle w:val="CoverpageText"/>
      </w:pPr>
    </w:p>
    <w:p w14:paraId="0A5B48BF" w14:textId="77777777" w:rsidR="00BF18FB" w:rsidRDefault="00BF18FB" w:rsidP="00BF18FB">
      <w:pPr>
        <w:pStyle w:val="CoverpageText"/>
      </w:pPr>
    </w:p>
    <w:p w14:paraId="58C02700" w14:textId="77777777" w:rsidR="00BF18FB" w:rsidRDefault="00BF18FB" w:rsidP="00BF18FB">
      <w:pPr>
        <w:pStyle w:val="CoverpageText"/>
      </w:pPr>
    </w:p>
    <w:p w14:paraId="7CBFF1E0" w14:textId="77777777" w:rsidR="00BF18FB" w:rsidRPr="00287869" w:rsidRDefault="00BF18FB" w:rsidP="00BF18FB">
      <w:pPr>
        <w:pStyle w:val="CoverpageText"/>
      </w:pPr>
    </w:p>
    <w:tbl>
      <w:tblPr>
        <w:tblStyle w:val="TableGrid"/>
        <w:tblpPr w:leftFromText="180" w:rightFromText="180" w:vertAnchor="text" w:tblpY="77"/>
        <w:tblW w:w="0" w:type="auto"/>
        <w:tblBorders>
          <w:top w:val="none" w:sz="0" w:space="0" w:color="auto"/>
          <w:left w:val="none" w:sz="0" w:space="0" w:color="auto"/>
          <w:bottom w:val="none" w:sz="0" w:space="0" w:color="auto"/>
          <w:right w:val="none" w:sz="0" w:space="0" w:color="auto"/>
          <w:insideH w:val="none" w:sz="0" w:space="0" w:color="auto"/>
          <w:insideV w:val="single" w:sz="8" w:space="0" w:color="7F7F7F" w:themeColor="text1" w:themeTint="80"/>
        </w:tblBorders>
        <w:tblCellMar>
          <w:left w:w="216" w:type="dxa"/>
          <w:right w:w="216" w:type="dxa"/>
        </w:tblCellMar>
        <w:tblLook w:val="04A0" w:firstRow="1" w:lastRow="0" w:firstColumn="1" w:lastColumn="0" w:noHBand="0" w:noVBand="1"/>
      </w:tblPr>
      <w:tblGrid>
        <w:gridCol w:w="4635"/>
        <w:gridCol w:w="4391"/>
      </w:tblGrid>
      <w:tr w:rsidR="00BF18FB" w:rsidRPr="00287869" w14:paraId="4DADFCB5" w14:textId="77777777" w:rsidTr="007021A7">
        <w:trPr>
          <w:trHeight w:val="5229"/>
        </w:trPr>
        <w:tc>
          <w:tcPr>
            <w:tcW w:w="5102" w:type="dxa"/>
          </w:tcPr>
          <w:p w14:paraId="69E17B48" w14:textId="77777777" w:rsidR="00BF18FB" w:rsidRPr="00287869" w:rsidRDefault="00BF18FB" w:rsidP="007021A7">
            <w:pPr>
              <w:jc w:val="right"/>
              <w:rPr>
                <w:rFonts w:cstheme="minorHAnsi"/>
              </w:rPr>
            </w:pPr>
            <w:r w:rsidRPr="00014202">
              <w:rPr>
                <w:rFonts w:cstheme="minorHAnsi"/>
                <w:noProof/>
              </w:rPr>
              <w:drawing>
                <wp:anchor distT="0" distB="0" distL="114300" distR="114300" simplePos="0" relativeHeight="251660288" behindDoc="1" locked="0" layoutInCell="1" allowOverlap="1" wp14:anchorId="5958CE4A" wp14:editId="3EEEE07F">
                  <wp:simplePos x="0" y="0"/>
                  <wp:positionH relativeFrom="column">
                    <wp:posOffset>877537</wp:posOffset>
                  </wp:positionH>
                  <wp:positionV relativeFrom="paragraph">
                    <wp:posOffset>2094824</wp:posOffset>
                  </wp:positionV>
                  <wp:extent cx="1616075" cy="1635760"/>
                  <wp:effectExtent l="0" t="0" r="3175" b="2540"/>
                  <wp:wrapTight wrapText="bothSides">
                    <wp:wrapPolygon edited="0">
                      <wp:start x="9930" y="0"/>
                      <wp:lineTo x="6111" y="2012"/>
                      <wp:lineTo x="4838" y="3019"/>
                      <wp:lineTo x="4838" y="8050"/>
                      <wp:lineTo x="0" y="12075"/>
                      <wp:lineTo x="0" y="18866"/>
                      <wp:lineTo x="4074" y="21382"/>
                      <wp:lineTo x="4328" y="21382"/>
                      <wp:lineTo x="17059" y="21382"/>
                      <wp:lineTo x="17314" y="21382"/>
                      <wp:lineTo x="21388" y="18866"/>
                      <wp:lineTo x="21388" y="12075"/>
                      <wp:lineTo x="16550" y="8050"/>
                      <wp:lineTo x="16805" y="3522"/>
                      <wp:lineTo x="15532" y="2264"/>
                      <wp:lineTo x="11458" y="0"/>
                      <wp:lineTo x="9930" y="0"/>
                    </wp:wrapPolygon>
                  </wp:wrapTight>
                  <wp:docPr id="96" name="Graphic 95">
                    <a:extLst xmlns:a="http://schemas.openxmlformats.org/drawingml/2006/main">
                      <a:ext uri="{FF2B5EF4-FFF2-40B4-BE49-F238E27FC236}">
                        <a16:creationId xmlns:a16="http://schemas.microsoft.com/office/drawing/2014/main" id="{CFD808FB-709C-5C85-EBCC-BBB8F44DD7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Graphic 95">
                            <a:extLst>
                              <a:ext uri="{FF2B5EF4-FFF2-40B4-BE49-F238E27FC236}">
                                <a16:creationId xmlns:a16="http://schemas.microsoft.com/office/drawing/2014/main" id="{CFD808FB-709C-5C85-EBCC-BBB8F44DD751}"/>
                              </a:ext>
                            </a:extLst>
                          </pic:cNvPr>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1616075" cy="1635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D274C63" wp14:editId="17AA7385">
                  <wp:simplePos x="0" y="0"/>
                  <wp:positionH relativeFrom="column">
                    <wp:posOffset>780382</wp:posOffset>
                  </wp:positionH>
                  <wp:positionV relativeFrom="paragraph">
                    <wp:posOffset>437</wp:posOffset>
                  </wp:positionV>
                  <wp:extent cx="1741384" cy="1840139"/>
                  <wp:effectExtent l="0" t="0" r="0" b="8255"/>
                  <wp:wrapTight wrapText="bothSides">
                    <wp:wrapPolygon edited="0">
                      <wp:start x="0" y="0"/>
                      <wp:lineTo x="0" y="21473"/>
                      <wp:lineTo x="21269" y="21473"/>
                      <wp:lineTo x="21269" y="0"/>
                      <wp:lineTo x="0" y="0"/>
                    </wp:wrapPolygon>
                  </wp:wrapTight>
                  <wp:docPr id="186516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872" t="15366" r="12842" b="9300"/>
                          <a:stretch>
                            <a:fillRect/>
                          </a:stretch>
                        </pic:blipFill>
                        <pic:spPr bwMode="auto">
                          <a:xfrm>
                            <a:off x="0" y="0"/>
                            <a:ext cx="1741384" cy="1840139"/>
                          </a:xfrm>
                          <a:prstGeom prst="rect">
                            <a:avLst/>
                          </a:prstGeom>
                          <a:solidFill>
                            <a:schemeClr val="accent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p>
        </w:tc>
        <w:tc>
          <w:tcPr>
            <w:tcW w:w="5077" w:type="dxa"/>
          </w:tcPr>
          <w:p w14:paraId="0A435A0B" w14:textId="77777777" w:rsidR="00BF18FB" w:rsidRDefault="00BF18FB" w:rsidP="007021A7">
            <w:pPr>
              <w:pStyle w:val="CoverpageTitle1"/>
              <w:rPr>
                <w:rFonts w:ascii="Calibri" w:hAnsi="Calibri" w:cs="Calibri"/>
                <w:color w:val="6599FF"/>
              </w:rPr>
            </w:pPr>
            <w:r>
              <w:rPr>
                <w:rFonts w:ascii="Calibri" w:hAnsi="Calibri" w:cs="Calibri"/>
                <w:color w:val="6599FF"/>
              </w:rPr>
              <w:t>AI Centre of excellence</w:t>
            </w:r>
          </w:p>
          <w:p w14:paraId="4821DEDC" w14:textId="77777777" w:rsidR="00BF18FB" w:rsidRPr="00760473" w:rsidRDefault="00BF18FB" w:rsidP="007021A7">
            <w:pPr>
              <w:pStyle w:val="CoverpageText"/>
              <w:rPr>
                <w:rFonts w:ascii="Calibri" w:hAnsi="Calibri" w:cs="Calibri"/>
                <w:sz w:val="40"/>
                <w:szCs w:val="40"/>
              </w:rPr>
            </w:pPr>
          </w:p>
          <w:p w14:paraId="751ACAD2" w14:textId="34F48166" w:rsidR="00BF18FB" w:rsidRPr="009F3A17" w:rsidRDefault="00B01290" w:rsidP="007021A7">
            <w:pPr>
              <w:pStyle w:val="CoverpageText"/>
              <w:rPr>
                <w:rFonts w:ascii="Calibri" w:hAnsi="Calibri" w:cs="Calibri"/>
              </w:rPr>
            </w:pPr>
            <w:r>
              <w:rPr>
                <w:rFonts w:ascii="Calibri" w:hAnsi="Calibri" w:cs="Calibri"/>
                <w:color w:val="6599FF"/>
                <w:sz w:val="40"/>
                <w:szCs w:val="40"/>
              </w:rPr>
              <w:t>MACHINE LEARNING OVERVIEW – ENTRY LEVEL</w:t>
            </w:r>
          </w:p>
          <w:p w14:paraId="1FE3C524" w14:textId="77777777" w:rsidR="00BF18FB" w:rsidRPr="009F3A17" w:rsidRDefault="00BF18FB" w:rsidP="007021A7">
            <w:pPr>
              <w:pStyle w:val="CoverpageText"/>
              <w:rPr>
                <w:rFonts w:ascii="Calibri" w:hAnsi="Calibri" w:cs="Calibri"/>
              </w:rPr>
            </w:pPr>
          </w:p>
          <w:p w14:paraId="000EAA75" w14:textId="614D9FE2" w:rsidR="00BF18FB" w:rsidRPr="00287869" w:rsidRDefault="00BF18FB" w:rsidP="007021A7">
            <w:pPr>
              <w:pStyle w:val="CoverpageText"/>
              <w:rPr>
                <w:rFonts w:asciiTheme="minorHAnsi" w:hAnsiTheme="minorHAnsi" w:cstheme="minorHAnsi"/>
              </w:rPr>
            </w:pPr>
            <w:r w:rsidRPr="009F3A17">
              <w:rPr>
                <w:rFonts w:ascii="Calibri" w:hAnsi="Calibri" w:cs="Calibri"/>
              </w:rPr>
              <w:t xml:space="preserve">Version 1.0 </w:t>
            </w:r>
          </w:p>
        </w:tc>
      </w:tr>
    </w:tbl>
    <w:p w14:paraId="26C47A0F" w14:textId="77777777" w:rsidR="00BF18FB" w:rsidRPr="00287869" w:rsidRDefault="00BF18FB" w:rsidP="00BF18FB">
      <w:pPr>
        <w:pStyle w:val="NormalJustified"/>
        <w:rPr>
          <w:rFonts w:asciiTheme="minorHAnsi" w:hAnsiTheme="minorHAnsi" w:cstheme="minorHAnsi"/>
        </w:rPr>
      </w:pPr>
    </w:p>
    <w:p w14:paraId="5A8B4B71" w14:textId="77777777" w:rsidR="00BF18FB" w:rsidRPr="00287869" w:rsidRDefault="00BF18FB" w:rsidP="00BF18FB">
      <w:pPr>
        <w:pStyle w:val="NormalJustified"/>
        <w:rPr>
          <w:rFonts w:asciiTheme="minorHAnsi" w:hAnsiTheme="minorHAnsi" w:cstheme="minorHAnsi"/>
        </w:rPr>
      </w:pPr>
    </w:p>
    <w:p w14:paraId="2CDA1E85" w14:textId="77777777" w:rsidR="00BF18FB" w:rsidRDefault="00BF18FB" w:rsidP="00BF18FB">
      <w:pPr>
        <w:pStyle w:val="NormalJustified"/>
        <w:rPr>
          <w:rFonts w:asciiTheme="minorHAnsi" w:hAnsiTheme="minorHAnsi" w:cstheme="minorHAnsi"/>
        </w:rPr>
      </w:pPr>
    </w:p>
    <w:p w14:paraId="46D1A072" w14:textId="77777777" w:rsidR="00BF18FB" w:rsidRPr="00287869" w:rsidRDefault="00BF18FB" w:rsidP="00BF18FB">
      <w:pPr>
        <w:pStyle w:val="NormalJustified"/>
        <w:rPr>
          <w:rFonts w:asciiTheme="minorHAnsi" w:hAnsiTheme="minorHAnsi" w:cstheme="minorHAnsi"/>
        </w:rPr>
      </w:pPr>
    </w:p>
    <w:p w14:paraId="7304FDDE" w14:textId="77777777" w:rsidR="00BF18FB" w:rsidRDefault="00BF18FB" w:rsidP="00BF18FB">
      <w:pPr>
        <w:pStyle w:val="NormalJustified"/>
        <w:rPr>
          <w:rFonts w:ascii="Calibri" w:hAnsi="Calibri" w:cs="Calibri"/>
        </w:rPr>
      </w:pPr>
    </w:p>
    <w:p w14:paraId="218C204A" w14:textId="77777777" w:rsidR="00BF18FB" w:rsidRDefault="00BF18FB" w:rsidP="00BF18FB">
      <w:pPr>
        <w:pStyle w:val="NormalJustified"/>
        <w:rPr>
          <w:rFonts w:ascii="Calibri" w:hAnsi="Calibri" w:cs="Calibri"/>
        </w:rPr>
      </w:pPr>
    </w:p>
    <w:p w14:paraId="17BF8D6E" w14:textId="77777777" w:rsidR="00BF18FB" w:rsidRDefault="00BF18FB" w:rsidP="00BF18FB">
      <w:pPr>
        <w:pStyle w:val="NormalJustified"/>
        <w:rPr>
          <w:rFonts w:ascii="Calibri" w:hAnsi="Calibri" w:cs="Calibri"/>
        </w:rPr>
      </w:pPr>
    </w:p>
    <w:p w14:paraId="2AA16092" w14:textId="77777777" w:rsidR="00BF18FB" w:rsidRDefault="00BF18FB" w:rsidP="00BF18FB">
      <w:pPr>
        <w:pStyle w:val="NormalJustified"/>
        <w:rPr>
          <w:rFonts w:ascii="Calibri" w:hAnsi="Calibri" w:cs="Calibri"/>
        </w:rPr>
      </w:pPr>
    </w:p>
    <w:p w14:paraId="0C028FF1" w14:textId="77777777" w:rsidR="00BF18FB" w:rsidRDefault="00BF18FB" w:rsidP="00BF18FB">
      <w:pPr>
        <w:ind w:left="90" w:right="117"/>
        <w:jc w:val="both"/>
        <w:rPr>
          <w:rFonts w:ascii="Calibri" w:hAnsi="Calibri" w:cs="Calibri"/>
        </w:rPr>
      </w:pPr>
      <w:r w:rsidRPr="009F3A17">
        <w:rPr>
          <w:rFonts w:ascii="Calibri" w:hAnsi="Calibri" w:cs="Calibri"/>
        </w:rPr>
        <w:t>© Copyright: All contents in this document belong to Hinduja Tech Limited. None of the contents from this document shall be reproduced, copied, or used outside Hinduja Tech without prior written approval of the Hinduja Tech AI Governance Board.</w:t>
      </w:r>
    </w:p>
    <w:p w14:paraId="64FD456C" w14:textId="77777777" w:rsidR="00BF18FB" w:rsidRDefault="00BF18FB">
      <w:pPr>
        <w:rPr>
          <w:b/>
          <w:bCs/>
        </w:rPr>
      </w:pPr>
      <w:r>
        <w:rPr>
          <w:b/>
          <w:bCs/>
        </w:rPr>
        <w:br w:type="page"/>
      </w:r>
    </w:p>
    <w:p w14:paraId="78759B88" w14:textId="75980B7A" w:rsidR="006872E2" w:rsidRPr="006872E2" w:rsidRDefault="006872E2" w:rsidP="006872E2">
      <w:pPr>
        <w:rPr>
          <w:b/>
          <w:bCs/>
        </w:rPr>
      </w:pPr>
      <w:r w:rsidRPr="006872E2">
        <w:rPr>
          <w:b/>
          <w:bCs/>
        </w:rPr>
        <w:lastRenderedPageBreak/>
        <w:t>Machine Learning</w:t>
      </w:r>
    </w:p>
    <w:p w14:paraId="52DCB76D" w14:textId="77777777" w:rsidR="006872E2" w:rsidRPr="006872E2" w:rsidRDefault="006872E2" w:rsidP="006872E2">
      <w:pPr>
        <w:rPr>
          <w:b/>
          <w:bCs/>
        </w:rPr>
      </w:pPr>
      <w:r w:rsidRPr="006872E2">
        <w:rPr>
          <w:b/>
          <w:bCs/>
        </w:rPr>
        <w:t>What is Machine Learning?</w:t>
      </w:r>
    </w:p>
    <w:p w14:paraId="7875B6B9" w14:textId="6AD4F024" w:rsidR="006872E2" w:rsidRPr="006872E2" w:rsidRDefault="006872E2" w:rsidP="006872E2">
      <w:r w:rsidRPr="006872E2">
        <w:t xml:space="preserve">Machine Learning (ML) is a field of Artificial Intelligence (AI) that enables systems to identify patterns in data and use those patterns to make predictions or decisions. ML systems do not need to be explicitly programmed for every scenario. Rather than following fixed rules, ML systems identify patterns in data and improve their performance as they are exposed to additional data, feedback, or training. </w:t>
      </w:r>
    </w:p>
    <w:p w14:paraId="56EFC726" w14:textId="060D8733" w:rsidR="006872E2" w:rsidRPr="006872E2" w:rsidRDefault="006872E2" w:rsidP="006872E2">
      <w:r w:rsidRPr="006872E2">
        <w:t xml:space="preserve">Despite the name, ML is not fully automated. </w:t>
      </w:r>
      <w:r w:rsidRPr="00563F74">
        <w:t>Humans</w:t>
      </w:r>
      <w:r w:rsidRPr="006872E2">
        <w:t xml:space="preserve"> play a significant role in selecting data, choosing algorithms, defining features, evaluating results, and refining models. </w:t>
      </w:r>
    </w:p>
    <w:p w14:paraId="47B7E508" w14:textId="77777777" w:rsidR="006872E2" w:rsidRPr="006872E2" w:rsidRDefault="006872E2" w:rsidP="006872E2">
      <w:pPr>
        <w:rPr>
          <w:b/>
          <w:bCs/>
        </w:rPr>
      </w:pPr>
      <w:r w:rsidRPr="006872E2">
        <w:rPr>
          <w:b/>
          <w:bCs/>
        </w:rPr>
        <w:t>How Machine Learning Works</w:t>
      </w:r>
    </w:p>
    <w:p w14:paraId="74DA30C8" w14:textId="50085537" w:rsidR="006872E2" w:rsidRPr="006872E2" w:rsidRDefault="006872E2" w:rsidP="006872E2">
      <w:r w:rsidRPr="006872E2">
        <w:t xml:space="preserve">Machine learning works by converting information into numerical data that algorithms can process. Relevant characteristics of the data, known as </w:t>
      </w:r>
      <w:r w:rsidRPr="006872E2">
        <w:rPr>
          <w:b/>
          <w:bCs/>
        </w:rPr>
        <w:t>features</w:t>
      </w:r>
      <w:r w:rsidRPr="006872E2">
        <w:t xml:space="preserve">, are selected and refined so that only the most meaningful information is used. </w:t>
      </w:r>
    </w:p>
    <w:p w14:paraId="718E506E" w14:textId="77777777" w:rsidR="006872E2" w:rsidRPr="006872E2" w:rsidRDefault="006872E2" w:rsidP="006872E2">
      <w:r w:rsidRPr="006872E2">
        <w:t>Many machine learning models are built around three key concepts:</w:t>
      </w:r>
    </w:p>
    <w:p w14:paraId="7BB07BD3" w14:textId="77777777" w:rsidR="006872E2" w:rsidRPr="006872E2" w:rsidRDefault="006872E2" w:rsidP="006872E2">
      <w:pPr>
        <w:numPr>
          <w:ilvl w:val="0"/>
          <w:numId w:val="4"/>
        </w:numPr>
      </w:pPr>
      <w:r w:rsidRPr="006872E2">
        <w:rPr>
          <w:b/>
          <w:bCs/>
        </w:rPr>
        <w:t>Decision Process</w:t>
      </w:r>
      <w:r w:rsidRPr="006872E2">
        <w:t xml:space="preserve"> – Makes a prediction or classification.</w:t>
      </w:r>
    </w:p>
    <w:p w14:paraId="3C8B5533" w14:textId="77777777" w:rsidR="006872E2" w:rsidRPr="006872E2" w:rsidRDefault="006872E2" w:rsidP="006872E2">
      <w:pPr>
        <w:numPr>
          <w:ilvl w:val="0"/>
          <w:numId w:val="4"/>
        </w:numPr>
      </w:pPr>
      <w:r w:rsidRPr="006872E2">
        <w:rPr>
          <w:b/>
          <w:bCs/>
        </w:rPr>
        <w:t>Error Function</w:t>
      </w:r>
      <w:r w:rsidRPr="006872E2">
        <w:t xml:space="preserve"> – Measures how accurate the prediction was.</w:t>
      </w:r>
    </w:p>
    <w:p w14:paraId="48504FA2" w14:textId="77777777" w:rsidR="006872E2" w:rsidRPr="006872E2" w:rsidRDefault="006872E2" w:rsidP="006872E2">
      <w:pPr>
        <w:numPr>
          <w:ilvl w:val="0"/>
          <w:numId w:val="4"/>
        </w:numPr>
      </w:pPr>
      <w:r w:rsidRPr="006872E2">
        <w:rPr>
          <w:b/>
          <w:bCs/>
        </w:rPr>
        <w:t>Optimisation Process</w:t>
      </w:r>
      <w:r w:rsidRPr="006872E2">
        <w:t xml:space="preserve"> – Adjusts the model to improve future predictions.</w:t>
      </w:r>
    </w:p>
    <w:p w14:paraId="4C0BC5FA" w14:textId="6ABA06D4" w:rsidR="006872E2" w:rsidRPr="006872E2" w:rsidRDefault="006872E2" w:rsidP="006872E2">
      <w:r w:rsidRPr="006872E2">
        <w:t xml:space="preserve">Through repeated cycles of prediction, feedback and adjustment, the model gradually improves its accuracy. </w:t>
      </w:r>
    </w:p>
    <w:p w14:paraId="7AB6F6A3" w14:textId="77777777" w:rsidR="006872E2" w:rsidRPr="006872E2" w:rsidRDefault="006872E2" w:rsidP="006872E2">
      <w:pPr>
        <w:rPr>
          <w:b/>
          <w:bCs/>
        </w:rPr>
      </w:pPr>
      <w:r w:rsidRPr="006872E2">
        <w:rPr>
          <w:b/>
          <w:bCs/>
        </w:rPr>
        <w:t>Example</w:t>
      </w:r>
    </w:p>
    <w:p w14:paraId="5820BDDB" w14:textId="77777777" w:rsidR="006872E2" w:rsidRPr="006872E2" w:rsidRDefault="006872E2" w:rsidP="006872E2">
      <w:r w:rsidRPr="006872E2">
        <w:t>A movie recommendation system may incorporate machine learning.</w:t>
      </w:r>
    </w:p>
    <w:p w14:paraId="7B205119" w14:textId="77777777" w:rsidR="006872E2" w:rsidRPr="006872E2" w:rsidRDefault="006872E2" w:rsidP="006872E2">
      <w:r w:rsidRPr="006872E2">
        <w:t>The system learns from:</w:t>
      </w:r>
    </w:p>
    <w:p w14:paraId="21D4246B" w14:textId="77777777" w:rsidR="006872E2" w:rsidRPr="006872E2" w:rsidRDefault="006872E2" w:rsidP="006872E2">
      <w:pPr>
        <w:numPr>
          <w:ilvl w:val="0"/>
          <w:numId w:val="5"/>
        </w:numPr>
      </w:pPr>
      <w:r w:rsidRPr="006872E2">
        <w:t>Films users have watched</w:t>
      </w:r>
    </w:p>
    <w:p w14:paraId="6285EBEB" w14:textId="77777777" w:rsidR="006872E2" w:rsidRPr="006872E2" w:rsidRDefault="006872E2" w:rsidP="006872E2">
      <w:pPr>
        <w:numPr>
          <w:ilvl w:val="0"/>
          <w:numId w:val="5"/>
        </w:numPr>
      </w:pPr>
      <w:r w:rsidRPr="006872E2">
        <w:t>Ratings given to films</w:t>
      </w:r>
    </w:p>
    <w:p w14:paraId="46B88869" w14:textId="77777777" w:rsidR="006872E2" w:rsidRPr="006872E2" w:rsidRDefault="006872E2" w:rsidP="006872E2">
      <w:pPr>
        <w:numPr>
          <w:ilvl w:val="0"/>
          <w:numId w:val="5"/>
        </w:numPr>
      </w:pPr>
      <w:r w:rsidRPr="006872E2">
        <w:t>Preferred genres, actors, or directors</w:t>
      </w:r>
    </w:p>
    <w:p w14:paraId="30560F85" w14:textId="77777777" w:rsidR="006872E2" w:rsidRPr="006872E2" w:rsidRDefault="006872E2" w:rsidP="006872E2">
      <w:pPr>
        <w:numPr>
          <w:ilvl w:val="0"/>
          <w:numId w:val="5"/>
        </w:numPr>
      </w:pPr>
      <w:r w:rsidRPr="006872E2">
        <w:t>Viewing habits</w:t>
      </w:r>
    </w:p>
    <w:p w14:paraId="709E1FF4" w14:textId="7DA4E9C6" w:rsidR="006872E2" w:rsidRPr="006872E2" w:rsidRDefault="006872E2" w:rsidP="006872E2">
      <w:r w:rsidRPr="006872E2">
        <w:t xml:space="preserve">If recommendations are successful, the model reinforces the factors that led to the recommendation. If not, it adjusts them to reduce future errors. </w:t>
      </w:r>
    </w:p>
    <w:p w14:paraId="0C07BD9F" w14:textId="77777777" w:rsidR="006872E2" w:rsidRDefault="006872E2" w:rsidP="006872E2">
      <w:pPr>
        <w:rPr>
          <w:b/>
          <w:bCs/>
        </w:rPr>
      </w:pPr>
    </w:p>
    <w:p w14:paraId="11B066ED" w14:textId="77777777" w:rsidR="006872E2" w:rsidRDefault="006872E2" w:rsidP="006872E2">
      <w:pPr>
        <w:rPr>
          <w:b/>
          <w:bCs/>
        </w:rPr>
      </w:pPr>
    </w:p>
    <w:p w14:paraId="5E6DB540" w14:textId="77777777" w:rsidR="006872E2" w:rsidRDefault="006872E2" w:rsidP="006872E2">
      <w:pPr>
        <w:rPr>
          <w:b/>
          <w:bCs/>
        </w:rPr>
      </w:pPr>
    </w:p>
    <w:p w14:paraId="7D3CCE25" w14:textId="376951A3" w:rsidR="006872E2" w:rsidRPr="006872E2" w:rsidRDefault="006872E2" w:rsidP="006872E2">
      <w:pPr>
        <w:rPr>
          <w:b/>
          <w:bCs/>
        </w:rPr>
      </w:pPr>
      <w:r w:rsidRPr="006872E2">
        <w:rPr>
          <w:b/>
          <w:bCs/>
        </w:rPr>
        <w:lastRenderedPageBreak/>
        <w:t>Main Types of Machine Learning</w:t>
      </w:r>
    </w:p>
    <w:p w14:paraId="20BD610C" w14:textId="31CF4CB1" w:rsidR="006872E2" w:rsidRPr="006872E2" w:rsidRDefault="006872E2" w:rsidP="006872E2">
      <w:r w:rsidRPr="006872E2">
        <w:t xml:space="preserve">There are several different types of machine learning. Broadly, they fall into three main categories: Supervised Learning, Unsupervised Learning and Reinforcement Learning. These are summarised in the table below.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7"/>
        <w:gridCol w:w="3305"/>
        <w:gridCol w:w="3818"/>
      </w:tblGrid>
      <w:tr w:rsidR="006872E2" w:rsidRPr="006872E2" w14:paraId="5A9FFEBB" w14:textId="77777777" w:rsidTr="006872E2">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1C40C9BA" w14:textId="77777777" w:rsidR="006872E2" w:rsidRPr="006872E2" w:rsidRDefault="006872E2" w:rsidP="006872E2">
            <w:pPr>
              <w:rPr>
                <w:b/>
                <w:bCs/>
              </w:rPr>
            </w:pPr>
            <w:r w:rsidRPr="006872E2">
              <w:rPr>
                <w:b/>
                <w:bCs/>
              </w:rPr>
              <w:t>Approach</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7C87992B" w14:textId="77777777" w:rsidR="006872E2" w:rsidRPr="006872E2" w:rsidRDefault="006872E2" w:rsidP="006872E2">
            <w:pPr>
              <w:rPr>
                <w:b/>
                <w:bCs/>
              </w:rPr>
            </w:pPr>
            <w:r w:rsidRPr="006872E2">
              <w:rPr>
                <w:b/>
                <w:bCs/>
              </w:rPr>
              <w:t>Definition</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790BF417" w14:textId="77777777" w:rsidR="006872E2" w:rsidRPr="006872E2" w:rsidRDefault="006872E2" w:rsidP="006872E2">
            <w:pPr>
              <w:rPr>
                <w:b/>
                <w:bCs/>
              </w:rPr>
            </w:pPr>
            <w:r w:rsidRPr="006872E2">
              <w:rPr>
                <w:b/>
                <w:bCs/>
              </w:rPr>
              <w:t>Common Application</w:t>
            </w:r>
          </w:p>
        </w:tc>
      </w:tr>
      <w:tr w:rsidR="006872E2" w:rsidRPr="006872E2" w14:paraId="4EFB0B4E"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FC26D2" w14:textId="77777777" w:rsidR="006872E2" w:rsidRPr="006872E2" w:rsidRDefault="006872E2" w:rsidP="006872E2">
            <w:pPr>
              <w:rPr>
                <w:b/>
                <w:bCs/>
              </w:rPr>
            </w:pPr>
            <w:r w:rsidRPr="006872E2">
              <w:rPr>
                <w:b/>
                <w:bCs/>
              </w:rPr>
              <w:t>Unsupervised Learning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6A2CCA" w14:textId="77777777" w:rsidR="006872E2" w:rsidRPr="006872E2" w:rsidRDefault="006872E2" w:rsidP="006872E2">
            <w:r w:rsidRPr="006872E2">
              <w:t>Learns patterns and relationships from unlabelled data without being told the correct answers.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452DCE" w14:textId="77777777" w:rsidR="006872E2" w:rsidRPr="006872E2" w:rsidRDefault="006872E2" w:rsidP="006872E2">
            <w:r w:rsidRPr="006872E2">
              <w:t>Detecting anomalies and unusual behaviour when little or no labelled data exists.</w:t>
            </w:r>
          </w:p>
        </w:tc>
      </w:tr>
      <w:tr w:rsidR="006872E2" w:rsidRPr="006872E2" w14:paraId="3022D593"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ED9684" w14:textId="77777777" w:rsidR="006872E2" w:rsidRPr="006872E2" w:rsidRDefault="006872E2" w:rsidP="006872E2">
            <w:pPr>
              <w:rPr>
                <w:b/>
                <w:bCs/>
              </w:rPr>
            </w:pPr>
            <w:r w:rsidRPr="006872E2">
              <w:rPr>
                <w:b/>
                <w:bCs/>
              </w:rPr>
              <w:t>Supervised Learning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B3FE00" w14:textId="77777777" w:rsidR="006872E2" w:rsidRPr="006872E2" w:rsidRDefault="006872E2" w:rsidP="006872E2">
            <w:r w:rsidRPr="006872E2">
              <w:t>Learns from labelled historical data where the correct outcome is known and uses this knowledge to classify or predict new cases.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241ABF" w14:textId="77777777" w:rsidR="006872E2" w:rsidRPr="006872E2" w:rsidRDefault="006872E2" w:rsidP="006872E2">
            <w:r w:rsidRPr="006872E2">
              <w:t>Automatically classifying results and identifying known issues when sufficient labelled data is available.</w:t>
            </w:r>
          </w:p>
        </w:tc>
      </w:tr>
      <w:tr w:rsidR="006872E2" w:rsidRPr="006872E2" w14:paraId="72278D68"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68271E" w14:textId="77777777" w:rsidR="006872E2" w:rsidRPr="006872E2" w:rsidRDefault="006872E2" w:rsidP="006872E2">
            <w:pPr>
              <w:rPr>
                <w:b/>
                <w:bCs/>
              </w:rPr>
            </w:pPr>
            <w:r w:rsidRPr="006872E2">
              <w:rPr>
                <w:b/>
                <w:bCs/>
              </w:rPr>
              <w:t>Reinforcement Learning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B18504" w14:textId="77777777" w:rsidR="006872E2" w:rsidRPr="006872E2" w:rsidRDefault="006872E2" w:rsidP="006872E2">
            <w:r w:rsidRPr="006872E2">
              <w:t>Learns through trial and error, receiving rewards for good decisions and penalties for poor ones.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489922" w14:textId="77777777" w:rsidR="006872E2" w:rsidRPr="006872E2" w:rsidRDefault="006872E2" w:rsidP="006872E2">
            <w:r w:rsidRPr="006872E2">
              <w:t>Optimising decision-making where actions can be evaluated through rewards or penalties, such as robotics, game-playing systems and autonomous control.</w:t>
            </w:r>
          </w:p>
        </w:tc>
      </w:tr>
    </w:tbl>
    <w:p w14:paraId="38E616EA" w14:textId="77777777" w:rsidR="00DC299D" w:rsidRDefault="00DC299D" w:rsidP="006872E2">
      <w:pPr>
        <w:rPr>
          <w:b/>
          <w:bCs/>
        </w:rPr>
      </w:pPr>
    </w:p>
    <w:p w14:paraId="7268C9E3" w14:textId="367B728B" w:rsidR="006872E2" w:rsidRPr="006872E2" w:rsidRDefault="006872E2" w:rsidP="006872E2">
      <w:pPr>
        <w:rPr>
          <w:b/>
          <w:bCs/>
        </w:rPr>
      </w:pPr>
      <w:r w:rsidRPr="006872E2">
        <w:rPr>
          <w:b/>
          <w:bCs/>
        </w:rPr>
        <w:t>Machine Learning vs Large Language Models (LLMs)</w:t>
      </w:r>
    </w:p>
    <w:p w14:paraId="3915F417" w14:textId="274BB31F" w:rsidR="006872E2" w:rsidRPr="006872E2" w:rsidRDefault="006872E2" w:rsidP="006872E2">
      <w:r w:rsidRPr="006872E2">
        <w:t>Machine Learning is a broad technology covering many different types of models and applications. All LLMs are machine learning models, but not all machine learning models are LLMs</w:t>
      </w:r>
      <w:r>
        <w:t>.</w:t>
      </w:r>
    </w:p>
    <w:p w14:paraId="4C075D0D" w14:textId="77777777" w:rsidR="000E42C4" w:rsidRPr="000E42C4" w:rsidRDefault="006872E2" w:rsidP="000E42C4">
      <w:r w:rsidRPr="006872E2">
        <w:t xml:space="preserve">LLMs, such as ChatGPT and Copilot, are a specialised category of machine learning focused on understanding and generating human language. LLMs can answer questions, summarise documents and generate text. </w:t>
      </w:r>
      <w:r w:rsidR="000E42C4" w:rsidRPr="000E42C4">
        <w:t>A purely machine learning model could predict battery health, identify unusual vehicle behaviour, or estimate remaining useful life from operational data.</w:t>
      </w:r>
    </w:p>
    <w:p w14:paraId="1A41DC1E" w14:textId="5189A60C" w:rsidR="006872E2" w:rsidRPr="006872E2" w:rsidRDefault="006872E2" w:rsidP="006872E2">
      <w:r w:rsidRPr="006872E2">
        <w:t xml:space="preserve"> </w:t>
      </w:r>
    </w:p>
    <w:p w14:paraId="0F6E571F" w14:textId="77777777" w:rsidR="006872E2" w:rsidRDefault="006872E2" w:rsidP="006872E2">
      <w:pPr>
        <w:rPr>
          <w:b/>
          <w:bCs/>
        </w:rPr>
      </w:pPr>
    </w:p>
    <w:p w14:paraId="02071874" w14:textId="77777777" w:rsidR="006872E2" w:rsidRDefault="006872E2" w:rsidP="006872E2">
      <w:pPr>
        <w:rPr>
          <w:b/>
          <w:bCs/>
        </w:rPr>
      </w:pPr>
    </w:p>
    <w:p w14:paraId="4F94E3E1" w14:textId="77777777" w:rsidR="00563F74" w:rsidRDefault="00563F74" w:rsidP="006872E2">
      <w:pPr>
        <w:rPr>
          <w:b/>
          <w:bCs/>
        </w:rPr>
      </w:pPr>
    </w:p>
    <w:p w14:paraId="6BA6227E" w14:textId="678E0CFB" w:rsidR="006872E2" w:rsidRPr="006872E2" w:rsidRDefault="006872E2" w:rsidP="006872E2">
      <w:pPr>
        <w:rPr>
          <w:b/>
          <w:bCs/>
        </w:rPr>
      </w:pPr>
      <w:r w:rsidRPr="006872E2">
        <w:rPr>
          <w:b/>
          <w:bCs/>
        </w:rPr>
        <w:lastRenderedPageBreak/>
        <w:t>Advantages of Machine Learning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4"/>
        <w:gridCol w:w="6536"/>
      </w:tblGrid>
      <w:tr w:rsidR="006872E2" w:rsidRPr="006872E2" w14:paraId="76AEEE7F" w14:textId="77777777" w:rsidTr="006872E2">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5F86336F" w14:textId="77777777" w:rsidR="006872E2" w:rsidRPr="006872E2" w:rsidRDefault="006872E2" w:rsidP="006872E2">
            <w:pPr>
              <w:rPr>
                <w:b/>
                <w:bCs/>
              </w:rPr>
            </w:pPr>
            <w:r w:rsidRPr="006872E2">
              <w:rPr>
                <w:b/>
                <w:bCs/>
              </w:rPr>
              <w:t>Advantage</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3A700650" w14:textId="77777777" w:rsidR="006872E2" w:rsidRPr="006872E2" w:rsidRDefault="006872E2" w:rsidP="006872E2">
            <w:pPr>
              <w:rPr>
                <w:b/>
                <w:bCs/>
              </w:rPr>
            </w:pPr>
            <w:r w:rsidRPr="006872E2">
              <w:rPr>
                <w:b/>
                <w:bCs/>
              </w:rPr>
              <w:t>Example Application</w:t>
            </w:r>
          </w:p>
        </w:tc>
      </w:tr>
      <w:tr w:rsidR="006872E2" w:rsidRPr="006872E2" w14:paraId="67B2FF5A"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006A42" w14:textId="77777777" w:rsidR="006872E2" w:rsidRPr="006872E2" w:rsidRDefault="006872E2" w:rsidP="006872E2">
            <w:pPr>
              <w:rPr>
                <w:b/>
                <w:bCs/>
              </w:rPr>
            </w:pPr>
            <w:r w:rsidRPr="006872E2">
              <w:rPr>
                <w:b/>
                <w:bCs/>
              </w:rPr>
              <w:t>Automates repetitive tasks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F94404" w14:textId="77777777" w:rsidR="006872E2" w:rsidRPr="006872E2" w:rsidRDefault="006872E2" w:rsidP="006872E2">
            <w:r w:rsidRPr="006872E2">
              <w:t>Fraud detection systems can automatically identify suspicious transactions.</w:t>
            </w:r>
          </w:p>
        </w:tc>
      </w:tr>
      <w:tr w:rsidR="006872E2" w:rsidRPr="006872E2" w14:paraId="5C4D9BFD"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FB1ED9" w14:textId="77777777" w:rsidR="006872E2" w:rsidRPr="006872E2" w:rsidRDefault="006872E2" w:rsidP="006872E2">
            <w:pPr>
              <w:rPr>
                <w:b/>
                <w:bCs/>
              </w:rPr>
            </w:pPr>
            <w:r w:rsidRPr="006872E2">
              <w:rPr>
                <w:b/>
                <w:bCs/>
              </w:rPr>
              <w:t>Identifies patterns humans may miss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DB4E0A" w14:textId="77777777" w:rsidR="006872E2" w:rsidRPr="006872E2" w:rsidRDefault="006872E2" w:rsidP="006872E2">
            <w:r w:rsidRPr="006872E2">
              <w:t>Optical Character Recognition (OCR) systems can recognise patterns in technical documents and images.</w:t>
            </w:r>
          </w:p>
        </w:tc>
      </w:tr>
      <w:tr w:rsidR="006872E2" w:rsidRPr="006872E2" w14:paraId="4801BC3E"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662841" w14:textId="77777777" w:rsidR="006872E2" w:rsidRPr="006872E2" w:rsidRDefault="006872E2" w:rsidP="006872E2">
            <w:pPr>
              <w:rPr>
                <w:b/>
                <w:bCs/>
              </w:rPr>
            </w:pPr>
            <w:r w:rsidRPr="006872E2">
              <w:rPr>
                <w:b/>
                <w:bCs/>
              </w:rPr>
              <w:t>Improves with additional training data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231C4D" w14:textId="77777777" w:rsidR="006872E2" w:rsidRPr="006872E2" w:rsidRDefault="006872E2" w:rsidP="006872E2">
            <w:r w:rsidRPr="006872E2">
              <w:t>Movie recommendation systems can become more accurate when periodically retrained using user feedback and additional data.</w:t>
            </w:r>
          </w:p>
        </w:tc>
      </w:tr>
      <w:tr w:rsidR="006872E2" w:rsidRPr="006872E2" w14:paraId="62C552E7"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9F838C" w14:textId="77777777" w:rsidR="006872E2" w:rsidRPr="006872E2" w:rsidRDefault="006872E2" w:rsidP="006872E2">
            <w:pPr>
              <w:rPr>
                <w:b/>
                <w:bCs/>
              </w:rPr>
            </w:pPr>
            <w:r w:rsidRPr="006872E2">
              <w:rPr>
                <w:b/>
                <w:bCs/>
              </w:rPr>
              <w:t>Can handle very large datasets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865059" w14:textId="77777777" w:rsidR="006872E2" w:rsidRPr="006872E2" w:rsidRDefault="006872E2" w:rsidP="006872E2">
            <w:r w:rsidRPr="006872E2">
              <w:t>Marketing systems analyse large volumes of customer data to predict likely responses to campaigns.</w:t>
            </w:r>
          </w:p>
        </w:tc>
      </w:tr>
      <w:tr w:rsidR="006872E2" w:rsidRPr="006872E2" w14:paraId="0AF42F28"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0A4953" w14:textId="77777777" w:rsidR="006872E2" w:rsidRPr="006872E2" w:rsidRDefault="006872E2" w:rsidP="006872E2">
            <w:pPr>
              <w:rPr>
                <w:b/>
                <w:bCs/>
              </w:rPr>
            </w:pPr>
            <w:r w:rsidRPr="006872E2">
              <w:rPr>
                <w:b/>
                <w:bCs/>
              </w:rPr>
              <w:t>Enables innovative solutions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ABD415" w14:textId="77777777" w:rsidR="006872E2" w:rsidRPr="006872E2" w:rsidRDefault="006872E2" w:rsidP="006872E2">
            <w:r w:rsidRPr="006872E2">
              <w:t>Self-driving vehicles, voice assistants and multimodal AI systems are powered by ML techniques.</w:t>
            </w:r>
          </w:p>
        </w:tc>
      </w:tr>
      <w:tr w:rsidR="006872E2" w:rsidRPr="006872E2" w14:paraId="0AE686F1"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C1B904" w14:textId="77777777" w:rsidR="006872E2" w:rsidRPr="006872E2" w:rsidRDefault="006872E2" w:rsidP="006872E2">
            <w:pPr>
              <w:rPr>
                <w:b/>
                <w:bCs/>
              </w:rPr>
            </w:pPr>
            <w:r w:rsidRPr="006872E2">
              <w:rPr>
                <w:b/>
                <w:bCs/>
              </w:rPr>
              <w:t>Can discover hidden insights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E3C418" w14:textId="77777777" w:rsidR="006872E2" w:rsidRPr="006872E2" w:rsidRDefault="006872E2" w:rsidP="006872E2">
            <w:r w:rsidRPr="006872E2">
              <w:t>Finds relationships and trends that may not be obvious to human analysts.</w:t>
            </w:r>
          </w:p>
        </w:tc>
      </w:tr>
    </w:tbl>
    <w:p w14:paraId="23F969A6" w14:textId="77777777" w:rsidR="006872E2" w:rsidRDefault="006872E2" w:rsidP="006872E2">
      <w:pPr>
        <w:rPr>
          <w:b/>
          <w:bCs/>
        </w:rPr>
      </w:pPr>
    </w:p>
    <w:p w14:paraId="48D38432" w14:textId="34EDDB0E" w:rsidR="006872E2" w:rsidRPr="006872E2" w:rsidRDefault="006872E2" w:rsidP="006872E2">
      <w:pPr>
        <w:rPr>
          <w:b/>
          <w:bCs/>
        </w:rPr>
      </w:pPr>
      <w:r w:rsidRPr="006872E2">
        <w:rPr>
          <w:b/>
          <w:bCs/>
        </w:rPr>
        <w:t>Limitations and Risks of Machine Learning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71"/>
        <w:gridCol w:w="6439"/>
      </w:tblGrid>
      <w:tr w:rsidR="006872E2" w:rsidRPr="006872E2" w14:paraId="67E2CCE0" w14:textId="77777777" w:rsidTr="006872E2">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7583584A" w14:textId="77777777" w:rsidR="006872E2" w:rsidRPr="006872E2" w:rsidRDefault="006872E2" w:rsidP="006872E2">
            <w:pPr>
              <w:rPr>
                <w:b/>
                <w:bCs/>
              </w:rPr>
            </w:pPr>
            <w:r w:rsidRPr="006872E2">
              <w:rPr>
                <w:b/>
                <w:bCs/>
              </w:rPr>
              <w:t>Limitation/Risk</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4ADEFED3" w14:textId="77777777" w:rsidR="006872E2" w:rsidRPr="006872E2" w:rsidRDefault="006872E2" w:rsidP="006872E2">
            <w:pPr>
              <w:rPr>
                <w:b/>
                <w:bCs/>
              </w:rPr>
            </w:pPr>
            <w:r w:rsidRPr="006872E2">
              <w:rPr>
                <w:b/>
                <w:bCs/>
              </w:rPr>
              <w:t>Description</w:t>
            </w:r>
          </w:p>
        </w:tc>
      </w:tr>
      <w:tr w:rsidR="006872E2" w:rsidRPr="006872E2" w14:paraId="65838AFE" w14:textId="77777777" w:rsidTr="00563F74">
        <w:trPr>
          <w:trHeight w:val="829"/>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DAA09E" w14:textId="77777777" w:rsidR="006872E2" w:rsidRPr="006872E2" w:rsidRDefault="006872E2" w:rsidP="006872E2">
            <w:pPr>
              <w:rPr>
                <w:b/>
                <w:bCs/>
              </w:rPr>
            </w:pPr>
            <w:r w:rsidRPr="006872E2">
              <w:rPr>
                <w:b/>
                <w:bCs/>
              </w:rPr>
              <w:t>Requires significant human input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508ED0" w14:textId="77777777" w:rsidR="006872E2" w:rsidRPr="006872E2" w:rsidRDefault="006872E2" w:rsidP="006872E2">
            <w:r w:rsidRPr="006872E2">
              <w:t>Data selection, labelling, model design and refinement are all heavily dependent on experts.</w:t>
            </w:r>
          </w:p>
        </w:tc>
      </w:tr>
      <w:tr w:rsidR="006872E2" w:rsidRPr="006872E2" w14:paraId="79351CA4"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78236B" w14:textId="77777777" w:rsidR="006872E2" w:rsidRPr="006872E2" w:rsidRDefault="006872E2" w:rsidP="006872E2">
            <w:pPr>
              <w:rPr>
                <w:b/>
                <w:bCs/>
              </w:rPr>
            </w:pPr>
            <w:r w:rsidRPr="006872E2">
              <w:rPr>
                <w:b/>
                <w:bCs/>
              </w:rPr>
              <w:t>Dependent on data quality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F37DFC" w14:textId="77777777" w:rsidR="006872E2" w:rsidRPr="006872E2" w:rsidRDefault="006872E2" w:rsidP="006872E2">
            <w:r w:rsidRPr="006872E2">
              <w:t>Poor or incomplete data can produce inaccurate predictions.</w:t>
            </w:r>
          </w:p>
        </w:tc>
      </w:tr>
      <w:tr w:rsidR="006872E2" w:rsidRPr="006872E2" w14:paraId="1ACC7BEF"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98A63C" w14:textId="77777777" w:rsidR="006872E2" w:rsidRPr="006872E2" w:rsidRDefault="006872E2" w:rsidP="006872E2">
            <w:pPr>
              <w:rPr>
                <w:b/>
                <w:bCs/>
              </w:rPr>
            </w:pPr>
            <w:r w:rsidRPr="006872E2">
              <w:rPr>
                <w:b/>
                <w:bCs/>
              </w:rPr>
              <w:t>Algorithmic bias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2DF994" w14:textId="77777777" w:rsidR="006872E2" w:rsidRPr="006872E2" w:rsidRDefault="006872E2" w:rsidP="006872E2">
            <w:r w:rsidRPr="006872E2">
              <w:t>Biased training data can lead to biased or unfair outcomes.</w:t>
            </w:r>
          </w:p>
        </w:tc>
      </w:tr>
      <w:tr w:rsidR="006872E2" w:rsidRPr="006872E2" w14:paraId="7796F0CD"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BB3925" w14:textId="77777777" w:rsidR="006872E2" w:rsidRPr="006872E2" w:rsidRDefault="006872E2" w:rsidP="006872E2">
            <w:pPr>
              <w:rPr>
                <w:b/>
                <w:bCs/>
              </w:rPr>
            </w:pPr>
            <w:r w:rsidRPr="006872E2">
              <w:rPr>
                <w:b/>
                <w:bCs/>
              </w:rPr>
              <w:t>Lack of transparency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8C188E" w14:textId="77777777" w:rsidR="006872E2" w:rsidRPr="006872E2" w:rsidRDefault="006872E2" w:rsidP="006872E2">
            <w:r w:rsidRPr="006872E2">
              <w:t>Due to their complexity, it can be difficult to understand and explain why some models produce certain outputs.</w:t>
            </w:r>
          </w:p>
        </w:tc>
      </w:tr>
      <w:tr w:rsidR="006872E2" w:rsidRPr="006872E2" w14:paraId="4A1EABD4"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A0D3FE" w14:textId="77777777" w:rsidR="006872E2" w:rsidRPr="006872E2" w:rsidRDefault="006872E2" w:rsidP="006872E2">
            <w:pPr>
              <w:rPr>
                <w:b/>
                <w:bCs/>
              </w:rPr>
            </w:pPr>
            <w:r w:rsidRPr="006872E2">
              <w:rPr>
                <w:b/>
                <w:bCs/>
              </w:rPr>
              <w:t>Computational cost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F1AA4A" w14:textId="77777777" w:rsidR="006872E2" w:rsidRPr="006872E2" w:rsidRDefault="006872E2" w:rsidP="006872E2">
            <w:r w:rsidRPr="006872E2">
              <w:t>Training and operating models can require significant computing resources.</w:t>
            </w:r>
          </w:p>
        </w:tc>
      </w:tr>
      <w:tr w:rsidR="006872E2" w:rsidRPr="006872E2" w14:paraId="0F756E90"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B2C0C8" w14:textId="77777777" w:rsidR="006872E2" w:rsidRPr="006872E2" w:rsidRDefault="006872E2" w:rsidP="006872E2">
            <w:pPr>
              <w:rPr>
                <w:b/>
                <w:bCs/>
              </w:rPr>
            </w:pPr>
            <w:r w:rsidRPr="006872E2">
              <w:rPr>
                <w:b/>
                <w:bCs/>
              </w:rPr>
              <w:t>Security and privacy concerns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9A6731" w14:textId="77777777" w:rsidR="006872E2" w:rsidRPr="006872E2" w:rsidRDefault="006872E2" w:rsidP="006872E2">
            <w:r w:rsidRPr="006872E2">
              <w:t>Models often require access to large datasets, some of which may contain sensitive information.</w:t>
            </w:r>
          </w:p>
        </w:tc>
      </w:tr>
      <w:tr w:rsidR="006872E2" w:rsidRPr="006872E2" w14:paraId="64B0BE1A"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71F40CA" w14:textId="77777777" w:rsidR="006872E2" w:rsidRPr="006872E2" w:rsidRDefault="006872E2" w:rsidP="006872E2">
            <w:pPr>
              <w:rPr>
                <w:b/>
                <w:bCs/>
              </w:rPr>
            </w:pPr>
            <w:r w:rsidRPr="006872E2">
              <w:rPr>
                <w:b/>
                <w:bCs/>
              </w:rPr>
              <w:lastRenderedPageBreak/>
              <w:t>Not suitable for every problem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053AE1" w14:textId="77777777" w:rsidR="006872E2" w:rsidRPr="006872E2" w:rsidRDefault="006872E2" w:rsidP="006872E2">
            <w:r w:rsidRPr="006872E2">
              <w:t>Some problems are not suited to machine learning because sufficient data is unavailable or because rule-based approaches are more effective.</w:t>
            </w:r>
          </w:p>
        </w:tc>
      </w:tr>
      <w:tr w:rsidR="006872E2" w:rsidRPr="006872E2" w14:paraId="0E355F2A" w14:textId="77777777" w:rsidTr="00563F7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79C8BB" w14:textId="77777777" w:rsidR="006872E2" w:rsidRPr="006872E2" w:rsidRDefault="006872E2" w:rsidP="006872E2">
            <w:pPr>
              <w:rPr>
                <w:b/>
                <w:bCs/>
              </w:rPr>
            </w:pPr>
            <w:r w:rsidRPr="006872E2">
              <w:rPr>
                <w:b/>
                <w:bCs/>
              </w:rPr>
              <w:t>Reinforcement learning limitations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168D3E" w14:textId="77777777" w:rsidR="006872E2" w:rsidRPr="006872E2" w:rsidRDefault="006872E2" w:rsidP="006872E2">
            <w:r w:rsidRPr="006872E2">
              <w:t>Learning through failure is unsuitable where mistakes could cause harm or significant cost to businesses.</w:t>
            </w:r>
          </w:p>
        </w:tc>
      </w:tr>
    </w:tbl>
    <w:p w14:paraId="158042CA" w14:textId="77777777" w:rsidR="007038E9" w:rsidRPr="006872E2" w:rsidRDefault="007038E9" w:rsidP="006872E2"/>
    <w:sectPr w:rsidR="007038E9" w:rsidRPr="006872E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A69AE" w14:textId="77777777" w:rsidR="00721D35" w:rsidRDefault="00721D35" w:rsidP="0051070F">
      <w:pPr>
        <w:spacing w:after="0" w:line="240" w:lineRule="auto"/>
      </w:pPr>
      <w:r>
        <w:separator/>
      </w:r>
    </w:p>
  </w:endnote>
  <w:endnote w:type="continuationSeparator" w:id="0">
    <w:p w14:paraId="61767E0B" w14:textId="77777777" w:rsidR="00721D35" w:rsidRDefault="00721D35" w:rsidP="00510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329D" w14:textId="3A58E059" w:rsidR="0051070F" w:rsidRPr="0051070F" w:rsidRDefault="0051070F">
    <w:pPr>
      <w:pStyle w:val="Footer"/>
      <w:rPr>
        <w:sz w:val="18"/>
        <w:szCs w:val="18"/>
      </w:rPr>
    </w:pPr>
    <w:r w:rsidRPr="00BE46AD">
      <w:rPr>
        <w:noProof/>
        <w:sz w:val="18"/>
        <w:szCs w:val="18"/>
      </w:rPr>
      <w:drawing>
        <wp:anchor distT="0" distB="0" distL="114300" distR="114300" simplePos="0" relativeHeight="251660288" behindDoc="0" locked="0" layoutInCell="1" allowOverlap="1" wp14:anchorId="3953E076" wp14:editId="7DB840E6">
          <wp:simplePos x="0" y="0"/>
          <wp:positionH relativeFrom="rightMargin">
            <wp:align>left</wp:align>
          </wp:positionH>
          <wp:positionV relativeFrom="paragraph">
            <wp:posOffset>35971</wp:posOffset>
          </wp:positionV>
          <wp:extent cx="504190" cy="473710"/>
          <wp:effectExtent l="0" t="0" r="0" b="2540"/>
          <wp:wrapNone/>
          <wp:docPr id="6" name="Picture 5" descr="The image depicts a human silhouette overlayed with a network of interconnected, abstract geometric patterns, symbolizing the integration of technology with human cognition.&#10;&#10;AI-generated content may be incorrect.">
            <a:extLst xmlns:a="http://schemas.openxmlformats.org/drawingml/2006/main">
              <a:ext uri="{FF2B5EF4-FFF2-40B4-BE49-F238E27FC236}">
                <a16:creationId xmlns:a16="http://schemas.microsoft.com/office/drawing/2014/main" id="{8E1E80B3-6157-8A8C-4600-BAD87BA24F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e image depicts a human silhouette overlayed with a network of interconnected, abstract geometric patterns, symbolizing the integration of technology with human cognition.&#10;&#10;AI-generated content may be incorrect.">
                    <a:extLst>
                      <a:ext uri="{FF2B5EF4-FFF2-40B4-BE49-F238E27FC236}">
                        <a16:creationId xmlns:a16="http://schemas.microsoft.com/office/drawing/2014/main" id="{8E1E80B3-6157-8A8C-4600-BAD87BA24F0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04190" cy="473710"/>
                  </a:xfrm>
                  <a:prstGeom prst="rect">
                    <a:avLst/>
                  </a:prstGeom>
                </pic:spPr>
              </pic:pic>
            </a:graphicData>
          </a:graphic>
        </wp:anchor>
      </w:drawing>
    </w:r>
    <w:r w:rsidR="006872E2">
      <w:rPr>
        <w:noProof/>
        <w:sz w:val="18"/>
        <w:szCs w:val="18"/>
      </w:rPr>
      <w:t>Machine Learning</w:t>
    </w:r>
    <w:r w:rsidRPr="00BE46AD">
      <w:rPr>
        <w:sz w:val="12"/>
        <w:szCs w:val="12"/>
      </w:rPr>
      <w:t xml:space="preserve"> </w:t>
    </w:r>
    <w:r w:rsidRPr="0051070F">
      <w:rPr>
        <w:sz w:val="18"/>
        <w:szCs w:val="18"/>
      </w:rPr>
      <w:t>Overview</w:t>
    </w:r>
    <w:r>
      <w:rPr>
        <w:sz w:val="18"/>
        <w:szCs w:val="18"/>
      </w:rPr>
      <w:t xml:space="preserve"> </w:t>
    </w:r>
    <w:r w:rsidR="00760473">
      <w:rPr>
        <w:sz w:val="18"/>
        <w:szCs w:val="18"/>
      </w:rPr>
      <w:t>– Entry Level</w:t>
    </w:r>
  </w:p>
  <w:p w14:paraId="1DF8F0D7" w14:textId="4659A888" w:rsidR="0051070F" w:rsidRPr="0051070F" w:rsidRDefault="0051070F">
    <w:pPr>
      <w:pStyle w:val="Footer"/>
      <w:rPr>
        <w:sz w:val="18"/>
        <w:szCs w:val="18"/>
      </w:rPr>
    </w:pPr>
    <w:r w:rsidRPr="0051070F">
      <w:rPr>
        <w:sz w:val="18"/>
        <w:szCs w:val="18"/>
      </w:rPr>
      <w:t xml:space="preserve">Release date: </w:t>
    </w:r>
    <w:r w:rsidR="00760473">
      <w:rPr>
        <w:sz w:val="18"/>
        <w:szCs w:val="18"/>
      </w:rPr>
      <w:t>13/08/2026</w:t>
    </w:r>
    <w:r>
      <w:rPr>
        <w:sz w:val="18"/>
        <w:szCs w:val="18"/>
      </w:rPr>
      <w:t xml:space="preserve"> </w:t>
    </w:r>
  </w:p>
  <w:p w14:paraId="00A0B345" w14:textId="6CE9BB05" w:rsidR="0051070F" w:rsidRPr="0051070F" w:rsidRDefault="0051070F">
    <w:pPr>
      <w:pStyle w:val="Footer"/>
      <w:rPr>
        <w:sz w:val="18"/>
        <w:szCs w:val="18"/>
      </w:rPr>
    </w:pPr>
    <w:r w:rsidRPr="0051070F">
      <w:rPr>
        <w:sz w:val="18"/>
        <w:szCs w:val="18"/>
      </w:rPr>
      <w:t>Author: Harry Kell</w:t>
    </w:r>
    <w:r>
      <w:rPr>
        <w:sz w:val="18"/>
        <w:szCs w:val="18"/>
      </w:rPr>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5FF31" w14:textId="77777777" w:rsidR="00721D35" w:rsidRDefault="00721D35" w:rsidP="0051070F">
      <w:pPr>
        <w:spacing w:after="0" w:line="240" w:lineRule="auto"/>
      </w:pPr>
      <w:r>
        <w:separator/>
      </w:r>
    </w:p>
  </w:footnote>
  <w:footnote w:type="continuationSeparator" w:id="0">
    <w:p w14:paraId="1FE80F12" w14:textId="77777777" w:rsidR="00721D35" w:rsidRDefault="00721D35" w:rsidP="00510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C256" w14:textId="30DB7E45" w:rsidR="0051070F" w:rsidRPr="0051070F" w:rsidRDefault="0051070F">
    <w:pPr>
      <w:pStyle w:val="Header"/>
      <w:rPr>
        <w:sz w:val="18"/>
        <w:szCs w:val="18"/>
      </w:rPr>
    </w:pPr>
    <w:r w:rsidRPr="0051070F">
      <w:rPr>
        <w:noProof/>
        <w:sz w:val="18"/>
        <w:szCs w:val="18"/>
      </w:rPr>
      <w:drawing>
        <wp:anchor distT="0" distB="0" distL="114300" distR="114300" simplePos="0" relativeHeight="251658240" behindDoc="0" locked="0" layoutInCell="1" allowOverlap="1" wp14:anchorId="6D14B6FA" wp14:editId="7688542E">
          <wp:simplePos x="0" y="0"/>
          <wp:positionH relativeFrom="column">
            <wp:posOffset>4948293</wp:posOffset>
          </wp:positionH>
          <wp:positionV relativeFrom="page">
            <wp:posOffset>261956</wp:posOffset>
          </wp:positionV>
          <wp:extent cx="1304925" cy="503555"/>
          <wp:effectExtent l="0" t="0" r="9525" b="0"/>
          <wp:wrapNone/>
          <wp:docPr id="2" name="Graphic 1">
            <a:extLst xmlns:a="http://schemas.openxmlformats.org/drawingml/2006/main">
              <a:ext uri="{FF2B5EF4-FFF2-40B4-BE49-F238E27FC236}">
                <a16:creationId xmlns:a16="http://schemas.microsoft.com/office/drawing/2014/main" id="{3B3A4925-B7AF-4FD7-CF27-EE7A186E44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3B3A4925-B7AF-4FD7-CF27-EE7A186E4431}"/>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04925" cy="503555"/>
                  </a:xfrm>
                  <a:prstGeom prst="rect">
                    <a:avLst/>
                  </a:prstGeom>
                </pic:spPr>
              </pic:pic>
            </a:graphicData>
          </a:graphic>
          <wp14:sizeRelH relativeFrom="page">
            <wp14:pctWidth>0</wp14:pctWidth>
          </wp14:sizeRelH>
          <wp14:sizeRelV relativeFrom="page">
            <wp14:pctHeight>0</wp14:pctHeight>
          </wp14:sizeRelV>
        </wp:anchor>
      </w:drawing>
    </w:r>
    <w:r w:rsidR="00BE46AD">
      <w:rPr>
        <w:sz w:val="18"/>
        <w:szCs w:val="18"/>
      </w:rPr>
      <w:t>HT</w:t>
    </w:r>
    <w:r w:rsidR="00AC69F9">
      <w:rPr>
        <w:sz w:val="18"/>
        <w:szCs w:val="18"/>
      </w:rPr>
      <w:t xml:space="preserve"> </w:t>
    </w:r>
    <w:proofErr w:type="spellStart"/>
    <w:r w:rsidR="00AC69F9">
      <w:rPr>
        <w:sz w:val="18"/>
        <w:szCs w:val="18"/>
      </w:rPr>
      <w:t>gAIn</w:t>
    </w:r>
    <w:proofErr w:type="spellEnd"/>
    <w:r w:rsidR="00BE46AD">
      <w:rPr>
        <w:sz w:val="18"/>
        <w:szCs w:val="18"/>
      </w:rPr>
      <w:t xml:space="preserve"> Artificial Intelligence </w:t>
    </w:r>
    <w:r w:rsidR="00AC69F9">
      <w:rPr>
        <w:sz w:val="18"/>
        <w:szCs w:val="18"/>
      </w:rPr>
      <w:t>briefing</w:t>
    </w:r>
  </w:p>
  <w:p w14:paraId="3E79A80B" w14:textId="77777777" w:rsidR="0051070F" w:rsidRDefault="00510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4101A"/>
    <w:multiLevelType w:val="multilevel"/>
    <w:tmpl w:val="EDA8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03FB8"/>
    <w:multiLevelType w:val="multilevel"/>
    <w:tmpl w:val="921C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A67017"/>
    <w:multiLevelType w:val="multilevel"/>
    <w:tmpl w:val="09D6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8F636C"/>
    <w:multiLevelType w:val="multilevel"/>
    <w:tmpl w:val="EABA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592A27"/>
    <w:multiLevelType w:val="multilevel"/>
    <w:tmpl w:val="A86C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570797">
    <w:abstractNumId w:val="4"/>
  </w:num>
  <w:num w:numId="2" w16cid:durableId="1004288021">
    <w:abstractNumId w:val="1"/>
  </w:num>
  <w:num w:numId="3" w16cid:durableId="67390813">
    <w:abstractNumId w:val="3"/>
  </w:num>
  <w:num w:numId="4" w16cid:durableId="68621637">
    <w:abstractNumId w:val="2"/>
  </w:num>
  <w:num w:numId="5" w16cid:durableId="1817214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70F"/>
    <w:rsid w:val="00013338"/>
    <w:rsid w:val="00066A93"/>
    <w:rsid w:val="000D527B"/>
    <w:rsid w:val="000E42C4"/>
    <w:rsid w:val="00106C55"/>
    <w:rsid w:val="0025477E"/>
    <w:rsid w:val="002D680C"/>
    <w:rsid w:val="00342EB2"/>
    <w:rsid w:val="00387683"/>
    <w:rsid w:val="003D1169"/>
    <w:rsid w:val="00470819"/>
    <w:rsid w:val="004914E6"/>
    <w:rsid w:val="0051070F"/>
    <w:rsid w:val="00563F74"/>
    <w:rsid w:val="00575E85"/>
    <w:rsid w:val="006872E2"/>
    <w:rsid w:val="006E3FF4"/>
    <w:rsid w:val="007038E9"/>
    <w:rsid w:val="00721D35"/>
    <w:rsid w:val="00760473"/>
    <w:rsid w:val="00760A55"/>
    <w:rsid w:val="007C78FD"/>
    <w:rsid w:val="007E77D3"/>
    <w:rsid w:val="008E19AD"/>
    <w:rsid w:val="009643B7"/>
    <w:rsid w:val="009F0CDE"/>
    <w:rsid w:val="009F7DF3"/>
    <w:rsid w:val="00A72116"/>
    <w:rsid w:val="00AC69F9"/>
    <w:rsid w:val="00B01290"/>
    <w:rsid w:val="00BE46AD"/>
    <w:rsid w:val="00BF18FB"/>
    <w:rsid w:val="00C7787A"/>
    <w:rsid w:val="00D1022F"/>
    <w:rsid w:val="00D16D96"/>
    <w:rsid w:val="00D84064"/>
    <w:rsid w:val="00DC299D"/>
    <w:rsid w:val="00E27E2D"/>
    <w:rsid w:val="00E845AF"/>
    <w:rsid w:val="00EB5BCE"/>
    <w:rsid w:val="00F224D6"/>
    <w:rsid w:val="00FA7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46D65"/>
  <w15:chartTrackingRefBased/>
  <w15:docId w15:val="{0F2E852C-75E0-461A-AA46-6453D4E6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064"/>
  </w:style>
  <w:style w:type="paragraph" w:styleId="Heading1">
    <w:name w:val="heading 1"/>
    <w:basedOn w:val="Normal"/>
    <w:next w:val="Normal"/>
    <w:link w:val="Heading1Char"/>
    <w:uiPriority w:val="9"/>
    <w:qFormat/>
    <w:rsid w:val="00510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70F"/>
    <w:rPr>
      <w:rFonts w:eastAsiaTheme="majorEastAsia" w:cstheme="majorBidi"/>
      <w:color w:val="272727" w:themeColor="text1" w:themeTint="D8"/>
    </w:rPr>
  </w:style>
  <w:style w:type="paragraph" w:styleId="Title">
    <w:name w:val="Title"/>
    <w:basedOn w:val="Normal"/>
    <w:next w:val="Normal"/>
    <w:link w:val="TitleChar"/>
    <w:uiPriority w:val="10"/>
    <w:qFormat/>
    <w:rsid w:val="00510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70F"/>
    <w:pPr>
      <w:spacing w:before="160"/>
      <w:jc w:val="center"/>
    </w:pPr>
    <w:rPr>
      <w:i/>
      <w:iCs/>
      <w:color w:val="404040" w:themeColor="text1" w:themeTint="BF"/>
    </w:rPr>
  </w:style>
  <w:style w:type="character" w:customStyle="1" w:styleId="QuoteChar">
    <w:name w:val="Quote Char"/>
    <w:basedOn w:val="DefaultParagraphFont"/>
    <w:link w:val="Quote"/>
    <w:uiPriority w:val="29"/>
    <w:rsid w:val="0051070F"/>
    <w:rPr>
      <w:i/>
      <w:iCs/>
      <w:color w:val="404040" w:themeColor="text1" w:themeTint="BF"/>
    </w:rPr>
  </w:style>
  <w:style w:type="paragraph" w:styleId="ListParagraph">
    <w:name w:val="List Paragraph"/>
    <w:basedOn w:val="Normal"/>
    <w:uiPriority w:val="34"/>
    <w:qFormat/>
    <w:rsid w:val="0051070F"/>
    <w:pPr>
      <w:ind w:left="720"/>
      <w:contextualSpacing/>
    </w:pPr>
  </w:style>
  <w:style w:type="character" w:styleId="IntenseEmphasis">
    <w:name w:val="Intense Emphasis"/>
    <w:basedOn w:val="DefaultParagraphFont"/>
    <w:uiPriority w:val="21"/>
    <w:qFormat/>
    <w:rsid w:val="0051070F"/>
    <w:rPr>
      <w:i/>
      <w:iCs/>
      <w:color w:val="0F4761" w:themeColor="accent1" w:themeShade="BF"/>
    </w:rPr>
  </w:style>
  <w:style w:type="paragraph" w:styleId="IntenseQuote">
    <w:name w:val="Intense Quote"/>
    <w:basedOn w:val="Normal"/>
    <w:next w:val="Normal"/>
    <w:link w:val="IntenseQuoteChar"/>
    <w:uiPriority w:val="30"/>
    <w:qFormat/>
    <w:rsid w:val="00510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70F"/>
    <w:rPr>
      <w:i/>
      <w:iCs/>
      <w:color w:val="0F4761" w:themeColor="accent1" w:themeShade="BF"/>
    </w:rPr>
  </w:style>
  <w:style w:type="character" w:styleId="IntenseReference">
    <w:name w:val="Intense Reference"/>
    <w:basedOn w:val="DefaultParagraphFont"/>
    <w:uiPriority w:val="32"/>
    <w:qFormat/>
    <w:rsid w:val="0051070F"/>
    <w:rPr>
      <w:b/>
      <w:bCs/>
      <w:smallCaps/>
      <w:color w:val="0F4761" w:themeColor="accent1" w:themeShade="BF"/>
      <w:spacing w:val="5"/>
    </w:rPr>
  </w:style>
  <w:style w:type="character" w:styleId="Hyperlink">
    <w:name w:val="Hyperlink"/>
    <w:basedOn w:val="DefaultParagraphFont"/>
    <w:uiPriority w:val="99"/>
    <w:unhideWhenUsed/>
    <w:rsid w:val="0051070F"/>
    <w:rPr>
      <w:color w:val="467886" w:themeColor="hyperlink"/>
      <w:u w:val="single"/>
    </w:rPr>
  </w:style>
  <w:style w:type="character" w:styleId="UnresolvedMention">
    <w:name w:val="Unresolved Mention"/>
    <w:basedOn w:val="DefaultParagraphFont"/>
    <w:uiPriority w:val="99"/>
    <w:semiHidden/>
    <w:unhideWhenUsed/>
    <w:rsid w:val="0051070F"/>
    <w:rPr>
      <w:color w:val="605E5C"/>
      <w:shd w:val="clear" w:color="auto" w:fill="E1DFDD"/>
    </w:rPr>
  </w:style>
  <w:style w:type="paragraph" w:styleId="Header">
    <w:name w:val="header"/>
    <w:basedOn w:val="Normal"/>
    <w:link w:val="HeaderChar"/>
    <w:uiPriority w:val="99"/>
    <w:unhideWhenUsed/>
    <w:rsid w:val="00510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70F"/>
  </w:style>
  <w:style w:type="paragraph" w:styleId="Footer">
    <w:name w:val="footer"/>
    <w:basedOn w:val="Normal"/>
    <w:link w:val="FooterChar"/>
    <w:uiPriority w:val="99"/>
    <w:unhideWhenUsed/>
    <w:rsid w:val="00510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70F"/>
  </w:style>
  <w:style w:type="paragraph" w:customStyle="1" w:styleId="CoverpageTitle1">
    <w:name w:val="Coverpage Title1"/>
    <w:basedOn w:val="Normal"/>
    <w:qFormat/>
    <w:rsid w:val="00BF18FB"/>
    <w:pPr>
      <w:spacing w:after="0" w:line="240" w:lineRule="auto"/>
    </w:pPr>
    <w:rPr>
      <w:rFonts w:ascii="Arial Black" w:hAnsi="Arial Black" w:cs="Arial"/>
      <w:caps/>
      <w:color w:val="2F6EBB"/>
      <w:spacing w:val="-20"/>
      <w:kern w:val="0"/>
      <w:sz w:val="40"/>
      <w:szCs w:val="40"/>
      <w:lang w:val="en-US"/>
      <w14:ligatures w14:val="none"/>
    </w:rPr>
  </w:style>
  <w:style w:type="paragraph" w:customStyle="1" w:styleId="NormalJustified">
    <w:name w:val="Normal Justified"/>
    <w:basedOn w:val="Normal"/>
    <w:qFormat/>
    <w:rsid w:val="00BF18FB"/>
    <w:pPr>
      <w:spacing w:before="240" w:after="120" w:line="288" w:lineRule="auto"/>
      <w:jc w:val="both"/>
    </w:pPr>
    <w:rPr>
      <w:rFonts w:ascii="Arial" w:eastAsiaTheme="majorEastAsia" w:hAnsi="Arial" w:cstheme="majorBidi"/>
      <w:kern w:val="44"/>
      <w:sz w:val="20"/>
      <w:szCs w:val="52"/>
      <w:lang w:val="en-US"/>
      <w14:ligatures w14:val="none"/>
    </w:rPr>
  </w:style>
  <w:style w:type="paragraph" w:customStyle="1" w:styleId="CoverpageText">
    <w:name w:val="Coverpage Text"/>
    <w:basedOn w:val="Normal"/>
    <w:qFormat/>
    <w:rsid w:val="00BF18FB"/>
    <w:pPr>
      <w:spacing w:after="0" w:line="240" w:lineRule="auto"/>
    </w:pPr>
    <w:rPr>
      <w:rFonts w:ascii="Arial" w:hAnsi="Arial"/>
      <w:kern w:val="0"/>
      <w:szCs w:val="22"/>
      <w:lang w:val="en-US"/>
      <w14:ligatures w14:val="none"/>
    </w:rPr>
  </w:style>
  <w:style w:type="table" w:styleId="TableGrid">
    <w:name w:val="Table Grid"/>
    <w:basedOn w:val="TableNormal"/>
    <w:uiPriority w:val="39"/>
    <w:rsid w:val="00BF18FB"/>
    <w:pPr>
      <w:spacing w:after="0" w:line="288" w:lineRule="auto"/>
    </w:pPr>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Kelly</dc:creator>
  <cp:keywords/>
  <dc:description/>
  <cp:lastModifiedBy>Harry Kelly</cp:lastModifiedBy>
  <cp:revision>5</cp:revision>
  <dcterms:created xsi:type="dcterms:W3CDTF">2026-08-06T08:45:00Z</dcterms:created>
  <dcterms:modified xsi:type="dcterms:W3CDTF">2026-08-12T09:53:00Z</dcterms:modified>
</cp:coreProperties>
</file>